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79D" w:rsidRDefault="0094646C" w:rsidP="0094646C">
      <w:pPr>
        <w:pStyle w:val="Heading1"/>
        <w:jc w:val="center"/>
      </w:pPr>
      <w:bookmarkStart w:id="0" w:name="_GoBack"/>
      <w:bookmarkEnd w:id="0"/>
      <w:r>
        <w:t>Background</w:t>
      </w:r>
    </w:p>
    <w:p w:rsidR="0094646C" w:rsidRDefault="0094646C" w:rsidP="0094646C"/>
    <w:p w:rsidR="0094646C" w:rsidRDefault="0094646C" w:rsidP="0094646C">
      <w:pPr>
        <w:pStyle w:val="Heading2"/>
      </w:pPr>
      <w:r>
        <w:t>Scenario 1</w:t>
      </w:r>
    </w:p>
    <w:p w:rsidR="0094646C" w:rsidRDefault="0094646C" w:rsidP="0094646C">
      <w:r w:rsidRPr="0094646C">
        <w:t>This is a book of automobile insurance</w:t>
      </w:r>
      <w:r w:rsidR="00986023">
        <w:t xml:space="preserve"> with an expected loss ratio of approximately 80%,</w:t>
      </w:r>
      <w:r w:rsidRPr="0094646C">
        <w:t xml:space="preserve"> written by the </w:t>
      </w:r>
      <w:r w:rsidR="001471FF">
        <w:t>Friendly</w:t>
      </w:r>
      <w:r w:rsidRPr="0094646C">
        <w:t xml:space="preserve"> Insurance Company in the state of </w:t>
      </w:r>
      <w:r w:rsidR="001471FF">
        <w:t>Texas</w:t>
      </w:r>
      <w:r w:rsidRPr="0094646C">
        <w:t xml:space="preserve">.  </w:t>
      </w:r>
    </w:p>
    <w:p w:rsidR="0094646C" w:rsidRDefault="0094646C" w:rsidP="0094646C"/>
    <w:p w:rsidR="0094646C" w:rsidRDefault="0094646C" w:rsidP="0094646C">
      <w:r w:rsidRPr="0094646C">
        <w:t xml:space="preserve">Nothing particularly unusual is happening in </w:t>
      </w:r>
      <w:r w:rsidR="001471FF">
        <w:t>Texas</w:t>
      </w:r>
      <w:r w:rsidRPr="0094646C">
        <w:t xml:space="preserve"> nor for </w:t>
      </w:r>
      <w:r w:rsidR="001471FF">
        <w:t>Friendly</w:t>
      </w:r>
      <w:r w:rsidRPr="0094646C">
        <w:t>, except for a particularly troubl</w:t>
      </w:r>
      <w:r w:rsidR="00CE4A5D">
        <w:t>ing claim that arose from a 2011</w:t>
      </w:r>
      <w:r w:rsidRPr="0094646C">
        <w:t xml:space="preserve"> accident.  Because of errors in </w:t>
      </w:r>
      <w:r w:rsidR="001471FF">
        <w:t>Friendly</w:t>
      </w:r>
      <w:r w:rsidRPr="0094646C">
        <w:t xml:space="preserve">' handling of the claim it was required to pay substantially more than its policy limits to settle the claim.  This payment occurred during </w:t>
      </w:r>
      <w:r w:rsidR="00CE4A5D">
        <w:t>2015</w:t>
      </w:r>
      <w:r w:rsidRPr="0094646C">
        <w:t xml:space="preserve">.  </w:t>
      </w:r>
    </w:p>
    <w:p w:rsidR="0094646C" w:rsidRDefault="0094646C" w:rsidP="0094646C"/>
    <w:p w:rsidR="0094646C" w:rsidRDefault="00CE4A5D" w:rsidP="0094646C">
      <w:r>
        <w:t>In addition on December 1, 2016</w:t>
      </w:r>
      <w:r w:rsidR="0094646C" w:rsidRPr="0094646C">
        <w:t xml:space="preserve"> a major earthquake struck </w:t>
      </w:r>
      <w:r w:rsidR="001471FF">
        <w:t>Friendly</w:t>
      </w:r>
      <w:r w:rsidR="0094646C" w:rsidRPr="0094646C">
        <w:t>'</w:t>
      </w:r>
      <w:r w:rsidR="001471FF">
        <w:t>s</w:t>
      </w:r>
      <w:r w:rsidR="0094646C" w:rsidRPr="0094646C">
        <w:t xml:space="preserve"> call center </w:t>
      </w:r>
      <w:r w:rsidR="001471FF">
        <w:t xml:space="preserve">in California.  This call center is </w:t>
      </w:r>
      <w:r w:rsidR="0094646C" w:rsidRPr="0094646C">
        <w:t>use</w:t>
      </w:r>
      <w:r w:rsidR="001471FF">
        <w:t>d to process incoming claims.  However, d</w:t>
      </w:r>
      <w:r w:rsidR="0094646C" w:rsidRPr="0094646C">
        <w:t>ue to this earthquake and resulting damag</w:t>
      </w:r>
      <w:r w:rsidR="001471FF">
        <w:t>e to the call center</w:t>
      </w:r>
      <w:r w:rsidR="0094646C" w:rsidRPr="0094646C">
        <w:t xml:space="preserve">, new claims could not be processed during December </w:t>
      </w:r>
      <w:r>
        <w:t>2016</w:t>
      </w:r>
      <w:r w:rsidR="0094646C" w:rsidRPr="0094646C">
        <w:t xml:space="preserve">.  </w:t>
      </w:r>
    </w:p>
    <w:p w:rsidR="0094646C" w:rsidRDefault="0094646C" w:rsidP="0094646C"/>
    <w:p w:rsidR="0094646C" w:rsidRDefault="00477F67" w:rsidP="0094646C">
      <w:r>
        <w:t>What is your recommended total reserves as of December 31, 2016?</w:t>
      </w:r>
    </w:p>
    <w:p w:rsidR="0094646C" w:rsidRDefault="0094646C" w:rsidP="0094646C"/>
    <w:p w:rsidR="0094646C" w:rsidRDefault="0094646C" w:rsidP="0094646C">
      <w:pPr>
        <w:pStyle w:val="Heading2"/>
      </w:pPr>
      <w:r>
        <w:t>Scenario 2</w:t>
      </w:r>
    </w:p>
    <w:p w:rsidR="0094646C" w:rsidRDefault="0094646C" w:rsidP="0094646C">
      <w:r w:rsidRPr="0094646C">
        <w:t xml:space="preserve">This is a book of automobile insurance </w:t>
      </w:r>
      <w:r w:rsidR="00986023">
        <w:t xml:space="preserve">with an expected loss ratio of approximately 80%, </w:t>
      </w:r>
      <w:r w:rsidRPr="0094646C">
        <w:t xml:space="preserve">written by the </w:t>
      </w:r>
      <w:r w:rsidR="001471FF">
        <w:t>Friendly</w:t>
      </w:r>
      <w:r w:rsidRPr="0094646C">
        <w:t xml:space="preserve"> Insurance Company in the state of </w:t>
      </w:r>
      <w:r w:rsidR="001471FF">
        <w:t>Texas</w:t>
      </w:r>
      <w:r w:rsidRPr="0094646C">
        <w:t xml:space="preserve">.  </w:t>
      </w:r>
    </w:p>
    <w:p w:rsidR="0094646C" w:rsidRDefault="0094646C" w:rsidP="0094646C"/>
    <w:p w:rsidR="0094646C" w:rsidRDefault="0094646C" w:rsidP="0094646C">
      <w:r w:rsidRPr="0094646C">
        <w:t xml:space="preserve">Except for </w:t>
      </w:r>
      <w:r w:rsidR="00CE4A5D">
        <w:t>2016</w:t>
      </w:r>
      <w:r w:rsidRPr="0094646C">
        <w:t xml:space="preserve">, nothing particularly odd was happening at </w:t>
      </w:r>
      <w:r w:rsidR="001471FF">
        <w:t>Friendly</w:t>
      </w:r>
      <w:r w:rsidRPr="0094646C">
        <w:t xml:space="preserve">, but </w:t>
      </w:r>
      <w:r w:rsidR="001471FF">
        <w:t>Texas</w:t>
      </w:r>
      <w:r w:rsidRPr="0094646C">
        <w:t xml:space="preserve"> implemented a new law that increased the posted highway speed limits, phasing in the increase beginning January 1, </w:t>
      </w:r>
      <w:r w:rsidR="00CE4A5D">
        <w:t>2012</w:t>
      </w:r>
      <w:r w:rsidRPr="0094646C">
        <w:t xml:space="preserve"> and ending December 31, </w:t>
      </w:r>
      <w:r w:rsidR="00CE4A5D">
        <w:t>2015</w:t>
      </w:r>
      <w:r w:rsidRPr="0094646C">
        <w:t>.  It is believed t</w:t>
      </w:r>
      <w:r w:rsidR="001471FF">
        <w:t>his will increase the claim costs for</w:t>
      </w:r>
      <w:r w:rsidRPr="0094646C">
        <w:t xml:space="preserve"> </w:t>
      </w:r>
      <w:r w:rsidR="001471FF">
        <w:t>Friendly and also cause</w:t>
      </w:r>
      <w:r w:rsidRPr="0094646C">
        <w:t xml:space="preserve"> claim settlements </w:t>
      </w:r>
      <w:r w:rsidR="001471FF">
        <w:t xml:space="preserve">to </w:t>
      </w:r>
      <w:r w:rsidRPr="0094646C">
        <w:t xml:space="preserve">take longer.  </w:t>
      </w:r>
    </w:p>
    <w:p w:rsidR="0094646C" w:rsidRDefault="0094646C" w:rsidP="0094646C"/>
    <w:p w:rsidR="0094646C" w:rsidRDefault="0094646C" w:rsidP="0094646C">
      <w:r w:rsidRPr="0094646C">
        <w:t xml:space="preserve">To make matters worse, on December 1, </w:t>
      </w:r>
      <w:r w:rsidR="00CE4A5D">
        <w:t>2016</w:t>
      </w:r>
      <w:r w:rsidRPr="0094646C">
        <w:t xml:space="preserve"> a major earthquake struck </w:t>
      </w:r>
      <w:r w:rsidR="001471FF">
        <w:t>Friendly</w:t>
      </w:r>
      <w:r w:rsidRPr="0094646C">
        <w:t>'</w:t>
      </w:r>
      <w:r w:rsidR="001471FF">
        <w:t>s call center in California.  This call center is used to process incoming claims.  However, d</w:t>
      </w:r>
      <w:r w:rsidRPr="0094646C">
        <w:t>ue to this earthquake and resulting damage to the call</w:t>
      </w:r>
      <w:r w:rsidR="001471FF">
        <w:t xml:space="preserve"> center</w:t>
      </w:r>
      <w:r w:rsidRPr="0094646C">
        <w:t xml:space="preserve">, new claims could not be processed during December </w:t>
      </w:r>
      <w:r w:rsidR="00CE4A5D">
        <w:t>2016</w:t>
      </w:r>
      <w:r w:rsidRPr="0094646C">
        <w:t xml:space="preserve">.  </w:t>
      </w:r>
    </w:p>
    <w:p w:rsidR="0094646C" w:rsidRDefault="0094646C" w:rsidP="0094646C"/>
    <w:p w:rsidR="00477F67" w:rsidRDefault="00477F67" w:rsidP="00477F67">
      <w:r>
        <w:t>What is your recommended total reserves as of December 31, 2016?</w:t>
      </w:r>
    </w:p>
    <w:p w:rsidR="00477F67" w:rsidRDefault="00477F67" w:rsidP="0094646C"/>
    <w:p w:rsidR="0094646C" w:rsidRDefault="0094646C" w:rsidP="0094646C">
      <w:pPr>
        <w:pStyle w:val="Heading2"/>
      </w:pPr>
      <w:r>
        <w:t>Scenario 3</w:t>
      </w:r>
    </w:p>
    <w:p w:rsidR="0094646C" w:rsidRDefault="0094646C" w:rsidP="0094646C">
      <w:r w:rsidRPr="0094646C">
        <w:t xml:space="preserve">This is a book of automobile insurance </w:t>
      </w:r>
      <w:r w:rsidR="00986023">
        <w:t xml:space="preserve">with an expected loss ratio of approximately 80%, </w:t>
      </w:r>
      <w:r w:rsidRPr="0094646C">
        <w:t xml:space="preserve">written by the </w:t>
      </w:r>
      <w:r w:rsidR="001471FF">
        <w:t>Friendly</w:t>
      </w:r>
      <w:r w:rsidRPr="0094646C">
        <w:t xml:space="preserve"> Insurance Company in the state of </w:t>
      </w:r>
      <w:r w:rsidR="001471FF">
        <w:t>Texas</w:t>
      </w:r>
      <w:r w:rsidRPr="0094646C">
        <w:t xml:space="preserve">.  </w:t>
      </w:r>
    </w:p>
    <w:p w:rsidR="0094646C" w:rsidRDefault="0094646C" w:rsidP="0094646C"/>
    <w:p w:rsidR="0094646C" w:rsidRDefault="0094646C" w:rsidP="0094646C">
      <w:r w:rsidRPr="0094646C">
        <w:t xml:space="preserve">Except for </w:t>
      </w:r>
      <w:r w:rsidR="00CE4A5D">
        <w:t>2016</w:t>
      </w:r>
      <w:r w:rsidRPr="0094646C">
        <w:t xml:space="preserve">, nothing particularly odd was happening at </w:t>
      </w:r>
      <w:r w:rsidR="001471FF">
        <w:t>Friendly</w:t>
      </w:r>
      <w:r w:rsidRPr="0094646C">
        <w:t xml:space="preserve">, but </w:t>
      </w:r>
      <w:r w:rsidR="001471FF">
        <w:t>Texas</w:t>
      </w:r>
      <w:r w:rsidRPr="0094646C">
        <w:t xml:space="preserve"> implemented a new law that phased in the enforcement of a new mandatory seat-belt law beginning January 1, </w:t>
      </w:r>
      <w:r w:rsidR="00CE4A5D">
        <w:t>2012</w:t>
      </w:r>
      <w:r w:rsidRPr="0094646C">
        <w:t xml:space="preserve"> and with maximum enforcement level attained by December 31, </w:t>
      </w:r>
      <w:r w:rsidR="00CE4A5D">
        <w:t>2015</w:t>
      </w:r>
      <w:r w:rsidRPr="0094646C">
        <w:t>.  It is believed thi</w:t>
      </w:r>
      <w:r w:rsidR="001471FF">
        <w:t>s will decrease the claim costs for</w:t>
      </w:r>
      <w:r w:rsidRPr="0094646C">
        <w:t xml:space="preserve"> </w:t>
      </w:r>
      <w:r w:rsidR="001471FF">
        <w:t>Friendly</w:t>
      </w:r>
      <w:r w:rsidRPr="0094646C">
        <w:t xml:space="preserve"> </w:t>
      </w:r>
      <w:r w:rsidR="001471FF">
        <w:t>and also reduce claim settlement time</w:t>
      </w:r>
      <w:r w:rsidRPr="0094646C">
        <w:t xml:space="preserve">.  </w:t>
      </w:r>
    </w:p>
    <w:p w:rsidR="0094646C" w:rsidRDefault="0094646C" w:rsidP="0094646C">
      <w:pPr>
        <w:ind w:firstLine="720"/>
      </w:pPr>
    </w:p>
    <w:p w:rsidR="0094646C" w:rsidRDefault="0094646C" w:rsidP="0094646C">
      <w:r w:rsidRPr="0094646C">
        <w:t xml:space="preserve">In addition, on December 1, </w:t>
      </w:r>
      <w:r w:rsidR="00CE4A5D">
        <w:t>2016</w:t>
      </w:r>
      <w:r w:rsidRPr="0094646C">
        <w:t xml:space="preserve"> a major earthquake struck </w:t>
      </w:r>
      <w:r w:rsidR="001471FF">
        <w:t>Friendly</w:t>
      </w:r>
      <w:r w:rsidRPr="0094646C">
        <w:t>'</w:t>
      </w:r>
      <w:r w:rsidR="001471FF">
        <w:t>s</w:t>
      </w:r>
      <w:r w:rsidRPr="0094646C">
        <w:t xml:space="preserve"> call center</w:t>
      </w:r>
      <w:r w:rsidR="001471FF">
        <w:t xml:space="preserve"> in California.  This call center is</w:t>
      </w:r>
      <w:r w:rsidRPr="0094646C">
        <w:t xml:space="preserve"> use</w:t>
      </w:r>
      <w:r w:rsidR="001471FF">
        <w:t>d to process incoming claims.  However, d</w:t>
      </w:r>
      <w:r w:rsidRPr="0094646C">
        <w:t>ue to this earthquake and resulting damage to the call</w:t>
      </w:r>
      <w:r w:rsidR="001471FF">
        <w:t xml:space="preserve"> center</w:t>
      </w:r>
      <w:r w:rsidRPr="0094646C">
        <w:t xml:space="preserve">, new claims could not be processed during December </w:t>
      </w:r>
      <w:r w:rsidR="00CE4A5D">
        <w:t>2016</w:t>
      </w:r>
      <w:r w:rsidRPr="0094646C">
        <w:t xml:space="preserve">.  </w:t>
      </w:r>
    </w:p>
    <w:p w:rsidR="0094646C" w:rsidRDefault="0094646C" w:rsidP="0094646C"/>
    <w:p w:rsidR="00477F67" w:rsidRDefault="00477F67" w:rsidP="00477F67">
      <w:r>
        <w:t>What is your recommended total reserves as of December 31, 2016?</w:t>
      </w:r>
    </w:p>
    <w:p w:rsidR="00477F67" w:rsidRDefault="00477F67" w:rsidP="0094646C"/>
    <w:p w:rsidR="0094646C" w:rsidRDefault="0094646C" w:rsidP="0094646C"/>
    <w:p w:rsidR="0094646C" w:rsidRDefault="0094646C" w:rsidP="0094646C">
      <w:pPr>
        <w:pStyle w:val="Heading2"/>
      </w:pPr>
      <w:r>
        <w:t>Scenario 4</w:t>
      </w:r>
    </w:p>
    <w:p w:rsidR="0094646C" w:rsidRDefault="0094646C" w:rsidP="0094646C">
      <w:r w:rsidRPr="0094646C">
        <w:t xml:space="preserve">This is a book of automobile insurance </w:t>
      </w:r>
      <w:r w:rsidR="00986023">
        <w:t xml:space="preserve">with an expected loss ratio of approximately 80%, </w:t>
      </w:r>
      <w:r w:rsidRPr="0094646C">
        <w:t xml:space="preserve">written by the </w:t>
      </w:r>
      <w:r w:rsidR="001471FF">
        <w:t>Friendly</w:t>
      </w:r>
      <w:r w:rsidRPr="0094646C">
        <w:t xml:space="preserve"> Insurance Company in the state of </w:t>
      </w:r>
      <w:r w:rsidR="001471FF">
        <w:t>Texas</w:t>
      </w:r>
      <w:r w:rsidRPr="0094646C">
        <w:t xml:space="preserve">.  </w:t>
      </w:r>
    </w:p>
    <w:p w:rsidR="0094646C" w:rsidRDefault="0094646C" w:rsidP="0094646C"/>
    <w:p w:rsidR="0094646C" w:rsidRDefault="0094646C" w:rsidP="0094646C">
      <w:r w:rsidRPr="0094646C">
        <w:t xml:space="preserve">Except for </w:t>
      </w:r>
      <w:r w:rsidR="00CE4A5D">
        <w:t>2016</w:t>
      </w:r>
      <w:r w:rsidRPr="0094646C">
        <w:t xml:space="preserve">, nothing particularly odd was happening at </w:t>
      </w:r>
      <w:r w:rsidR="001471FF">
        <w:t>Friendly</w:t>
      </w:r>
      <w:r w:rsidRPr="0094646C">
        <w:t xml:space="preserve">, but on January 3, </w:t>
      </w:r>
      <w:r w:rsidR="00CE4A5D">
        <w:t>2013</w:t>
      </w:r>
      <w:r w:rsidRPr="0094646C">
        <w:t xml:space="preserve"> the </w:t>
      </w:r>
      <w:r w:rsidR="001471FF">
        <w:t>Texas</w:t>
      </w:r>
      <w:r w:rsidRPr="0094646C">
        <w:t xml:space="preserve"> Supreme Court handed down a significant decision affecting all open automobile claims in </w:t>
      </w:r>
      <w:r w:rsidR="001471FF">
        <w:t>Texas</w:t>
      </w:r>
      <w:r w:rsidRPr="0094646C">
        <w:t xml:space="preserve">.  The decision meant that insurers could no longer use the defense of an insured's cluelessness in arguing a claim should not be paid.  As a result it is expected that claims would take longer to settle after the decision than before.  </w:t>
      </w:r>
    </w:p>
    <w:p w:rsidR="0094646C" w:rsidRDefault="0094646C" w:rsidP="0094646C"/>
    <w:p w:rsidR="0094646C" w:rsidRDefault="0094646C" w:rsidP="0094646C">
      <w:r w:rsidRPr="0094646C">
        <w:t xml:space="preserve">In addition, on December 1, </w:t>
      </w:r>
      <w:r w:rsidR="00CE4A5D">
        <w:t>2016</w:t>
      </w:r>
      <w:r w:rsidRPr="0094646C">
        <w:t xml:space="preserve"> a major earthquake struck </w:t>
      </w:r>
      <w:r w:rsidR="001471FF">
        <w:t>Friendly</w:t>
      </w:r>
      <w:r w:rsidRPr="0094646C">
        <w:t>'</w:t>
      </w:r>
      <w:r w:rsidR="00EC2248">
        <w:t>s</w:t>
      </w:r>
      <w:r w:rsidRPr="0094646C">
        <w:t xml:space="preserve"> call center</w:t>
      </w:r>
      <w:r w:rsidR="00EC2248">
        <w:t xml:space="preserve"> in California.  This call center is</w:t>
      </w:r>
      <w:r w:rsidRPr="0094646C">
        <w:t xml:space="preserve"> use</w:t>
      </w:r>
      <w:r w:rsidR="00EC2248">
        <w:t>d to process incoming claims.  However, d</w:t>
      </w:r>
      <w:r w:rsidRPr="0094646C">
        <w:t xml:space="preserve">ue to this earthquake and resulting damage to the </w:t>
      </w:r>
      <w:r w:rsidR="00EC2248">
        <w:t>call center</w:t>
      </w:r>
      <w:r w:rsidRPr="0094646C">
        <w:t xml:space="preserve">, new claims could not be processed during December </w:t>
      </w:r>
      <w:r w:rsidR="00CE4A5D">
        <w:t>2016</w:t>
      </w:r>
      <w:r w:rsidRPr="0094646C">
        <w:t xml:space="preserve">.  </w:t>
      </w:r>
    </w:p>
    <w:p w:rsidR="0094646C" w:rsidRDefault="0094646C" w:rsidP="0094646C"/>
    <w:p w:rsidR="00477F67" w:rsidRDefault="00477F67" w:rsidP="00477F67">
      <w:r>
        <w:t>What is your recommended total reserves as of December 31, 2016?</w:t>
      </w:r>
    </w:p>
    <w:p w:rsidR="00477F67" w:rsidRDefault="00477F67" w:rsidP="00477F67"/>
    <w:p w:rsidR="00B563ED" w:rsidRDefault="00B563ED"/>
    <w:sectPr w:rsidR="00B563ED" w:rsidSect="00986023">
      <w:footerReference w:type="default" r:id="rId6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DFB" w:rsidRDefault="00812DFB" w:rsidP="00D50C29">
      <w:r>
        <w:separator/>
      </w:r>
    </w:p>
  </w:endnote>
  <w:endnote w:type="continuationSeparator" w:id="0">
    <w:p w:rsidR="00812DFB" w:rsidRDefault="00812DFB" w:rsidP="00D50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4906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0C29" w:rsidRDefault="00D50C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0C29" w:rsidRDefault="00D50C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DFB" w:rsidRDefault="00812DFB" w:rsidP="00D50C29">
      <w:r>
        <w:separator/>
      </w:r>
    </w:p>
  </w:footnote>
  <w:footnote w:type="continuationSeparator" w:id="0">
    <w:p w:rsidR="00812DFB" w:rsidRDefault="00812DFB" w:rsidP="00D50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46C"/>
    <w:rsid w:val="001471FF"/>
    <w:rsid w:val="001801DF"/>
    <w:rsid w:val="0020779D"/>
    <w:rsid w:val="00477F67"/>
    <w:rsid w:val="004C5D7B"/>
    <w:rsid w:val="005F4F54"/>
    <w:rsid w:val="00812DFB"/>
    <w:rsid w:val="0094646C"/>
    <w:rsid w:val="00986023"/>
    <w:rsid w:val="00B563ED"/>
    <w:rsid w:val="00C01959"/>
    <w:rsid w:val="00C83317"/>
    <w:rsid w:val="00CE4A5D"/>
    <w:rsid w:val="00CE703F"/>
    <w:rsid w:val="00D50C29"/>
    <w:rsid w:val="00EC2248"/>
    <w:rsid w:val="00FE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5E4E4-AF80-4A3A-BFA6-95D90BE4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64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4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4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64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50C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C29"/>
  </w:style>
  <w:style w:type="paragraph" w:styleId="Footer">
    <w:name w:val="footer"/>
    <w:basedOn w:val="Normal"/>
    <w:link w:val="FooterChar"/>
    <w:uiPriority w:val="99"/>
    <w:unhideWhenUsed/>
    <w:rsid w:val="00D50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Milliman, Inc.</Company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Hayne</dc:creator>
  <cp:keywords/>
  <dc:description/>
  <cp:lastModifiedBy>Janet Duncan</cp:lastModifiedBy>
  <cp:revision>6</cp:revision>
  <dcterms:created xsi:type="dcterms:W3CDTF">2017-04-21T09:38:00Z</dcterms:created>
  <dcterms:modified xsi:type="dcterms:W3CDTF">2017-04-26T01:31:00Z</dcterms:modified>
</cp:coreProperties>
</file>